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276"/>
        <w:tblW w:w="13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2545"/>
        <w:gridCol w:w="2403"/>
        <w:gridCol w:w="2547"/>
        <w:gridCol w:w="2692"/>
      </w:tblGrid>
      <w:tr w:rsidR="00C76E8D" w:rsidRPr="009A4666" w14:paraId="202E5BCA" w14:textId="77777777" w:rsidTr="00C74802">
        <w:trPr>
          <w:trHeight w:val="812"/>
        </w:trPr>
        <w:tc>
          <w:tcPr>
            <w:tcW w:w="3107" w:type="dxa"/>
            <w:vMerge w:val="restart"/>
            <w:shd w:val="clear" w:color="auto" w:fill="8EAADB"/>
            <w:vAlign w:val="center"/>
          </w:tcPr>
          <w:p w14:paraId="1CC29DF1" w14:textId="77777777" w:rsidR="00C76E8D" w:rsidRPr="009A4666" w:rsidRDefault="00C76E8D" w:rsidP="00C74802">
            <w:pPr>
              <w:jc w:val="center"/>
              <w:rPr>
                <w:b/>
                <w:bCs/>
              </w:rPr>
            </w:pPr>
            <w:r w:rsidRPr="009A4666">
              <w:rPr>
                <w:b/>
                <w:bCs/>
              </w:rPr>
              <w:t>CRITERIO</w:t>
            </w:r>
          </w:p>
        </w:tc>
        <w:tc>
          <w:tcPr>
            <w:tcW w:w="10187" w:type="dxa"/>
            <w:gridSpan w:val="4"/>
            <w:shd w:val="clear" w:color="auto" w:fill="9CC2E4"/>
            <w:vAlign w:val="center"/>
          </w:tcPr>
          <w:p w14:paraId="7131F7FF" w14:textId="77777777" w:rsidR="00C76E8D" w:rsidRPr="009A4666" w:rsidRDefault="00C76E8D" w:rsidP="00C74802">
            <w:pPr>
              <w:jc w:val="center"/>
              <w:rPr>
                <w:b/>
                <w:bCs/>
              </w:rPr>
            </w:pPr>
          </w:p>
          <w:p w14:paraId="2503DC7D" w14:textId="77777777" w:rsidR="00C76E8D" w:rsidRPr="009A4666" w:rsidRDefault="00C76E8D" w:rsidP="00C74802">
            <w:pPr>
              <w:jc w:val="center"/>
              <w:rPr>
                <w:b/>
                <w:bCs/>
              </w:rPr>
            </w:pPr>
            <w:r w:rsidRPr="009A4666">
              <w:rPr>
                <w:b/>
                <w:bCs/>
              </w:rPr>
              <w:t>NIVEL</w:t>
            </w:r>
          </w:p>
        </w:tc>
      </w:tr>
      <w:tr w:rsidR="00C76E8D" w:rsidRPr="009A4666" w14:paraId="5B1A5A6A" w14:textId="77777777" w:rsidTr="00C74802">
        <w:trPr>
          <w:trHeight w:val="663"/>
        </w:trPr>
        <w:tc>
          <w:tcPr>
            <w:tcW w:w="3107" w:type="dxa"/>
            <w:vMerge/>
            <w:tcBorders>
              <w:top w:val="nil"/>
            </w:tcBorders>
            <w:shd w:val="clear" w:color="auto" w:fill="8EAADB"/>
            <w:vAlign w:val="center"/>
          </w:tcPr>
          <w:p w14:paraId="2D840696" w14:textId="77777777" w:rsidR="00C76E8D" w:rsidRPr="009A4666" w:rsidRDefault="00C76E8D" w:rsidP="00C74802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545" w:type="dxa"/>
            <w:shd w:val="clear" w:color="auto" w:fill="B4C5E7"/>
            <w:vAlign w:val="center"/>
          </w:tcPr>
          <w:p w14:paraId="3CFD76CB" w14:textId="77777777" w:rsidR="00C76E8D" w:rsidRPr="009A4666" w:rsidRDefault="00C76E8D" w:rsidP="00C74802">
            <w:pPr>
              <w:jc w:val="center"/>
              <w:rPr>
                <w:b/>
                <w:bCs/>
              </w:rPr>
            </w:pPr>
            <w:r w:rsidRPr="009A4666">
              <w:rPr>
                <w:b/>
                <w:bCs/>
              </w:rPr>
              <w:t>SUPERIOR</w:t>
            </w:r>
            <w:r w:rsidRPr="009A4666">
              <w:rPr>
                <w:b/>
                <w:bCs/>
              </w:rPr>
              <w:br/>
            </w:r>
            <w:r w:rsidRPr="009A4666">
              <w:rPr>
                <w:b/>
                <w:bCs/>
                <w:spacing w:val="-47"/>
              </w:rPr>
              <w:t xml:space="preserve"> </w:t>
            </w:r>
            <w:r w:rsidRPr="009A4666">
              <w:rPr>
                <w:b/>
                <w:bCs/>
              </w:rPr>
              <w:t>5.0</w:t>
            </w:r>
            <w:r w:rsidRPr="009A4666">
              <w:rPr>
                <w:b/>
                <w:bCs/>
                <w:spacing w:val="-2"/>
              </w:rPr>
              <w:t xml:space="preserve"> </w:t>
            </w:r>
            <w:r w:rsidRPr="009A4666">
              <w:rPr>
                <w:b/>
                <w:bCs/>
              </w:rPr>
              <w:t>–</w:t>
            </w:r>
            <w:r w:rsidRPr="009A4666">
              <w:rPr>
                <w:b/>
                <w:bCs/>
                <w:spacing w:val="1"/>
              </w:rPr>
              <w:t xml:space="preserve"> </w:t>
            </w:r>
            <w:r w:rsidRPr="009A4666">
              <w:rPr>
                <w:b/>
                <w:bCs/>
              </w:rPr>
              <w:t>4,6</w:t>
            </w:r>
          </w:p>
        </w:tc>
        <w:tc>
          <w:tcPr>
            <w:tcW w:w="2403" w:type="dxa"/>
            <w:shd w:val="clear" w:color="auto" w:fill="B4C5E7"/>
            <w:vAlign w:val="center"/>
          </w:tcPr>
          <w:p w14:paraId="62C31C77" w14:textId="77777777" w:rsidR="00C76E8D" w:rsidRPr="009A4666" w:rsidRDefault="00C76E8D" w:rsidP="00C74802">
            <w:pPr>
              <w:jc w:val="center"/>
              <w:rPr>
                <w:b/>
                <w:bCs/>
              </w:rPr>
            </w:pPr>
            <w:r w:rsidRPr="009A4666">
              <w:rPr>
                <w:b/>
                <w:bCs/>
              </w:rPr>
              <w:t>ALTO</w:t>
            </w:r>
            <w:r w:rsidRPr="009A4666">
              <w:rPr>
                <w:b/>
                <w:bCs/>
              </w:rPr>
              <w:br/>
              <w:t>4,5</w:t>
            </w:r>
            <w:r w:rsidRPr="009A4666">
              <w:rPr>
                <w:b/>
                <w:bCs/>
                <w:spacing w:val="-6"/>
              </w:rPr>
              <w:t xml:space="preserve"> </w:t>
            </w:r>
            <w:r w:rsidRPr="009A4666">
              <w:rPr>
                <w:b/>
                <w:bCs/>
              </w:rPr>
              <w:t>–</w:t>
            </w:r>
            <w:r w:rsidRPr="009A4666">
              <w:rPr>
                <w:b/>
                <w:bCs/>
                <w:spacing w:val="-7"/>
              </w:rPr>
              <w:t xml:space="preserve"> </w:t>
            </w:r>
            <w:r w:rsidRPr="009A4666">
              <w:rPr>
                <w:b/>
                <w:bCs/>
              </w:rPr>
              <w:t>4,0</w:t>
            </w:r>
          </w:p>
        </w:tc>
        <w:tc>
          <w:tcPr>
            <w:tcW w:w="2547" w:type="dxa"/>
            <w:shd w:val="clear" w:color="auto" w:fill="B4C5E7"/>
            <w:vAlign w:val="center"/>
          </w:tcPr>
          <w:p w14:paraId="7227EF72" w14:textId="77777777" w:rsidR="00C76E8D" w:rsidRPr="009A4666" w:rsidRDefault="00C76E8D" w:rsidP="00C74802">
            <w:pPr>
              <w:jc w:val="center"/>
              <w:rPr>
                <w:b/>
                <w:bCs/>
              </w:rPr>
            </w:pPr>
            <w:r w:rsidRPr="009A4666">
              <w:rPr>
                <w:b/>
                <w:bCs/>
              </w:rPr>
              <w:t>BÁSICO</w:t>
            </w:r>
            <w:r w:rsidRPr="009A4666">
              <w:rPr>
                <w:b/>
                <w:bCs/>
                <w:spacing w:val="1"/>
              </w:rPr>
              <w:t xml:space="preserve"> </w:t>
            </w:r>
            <w:r w:rsidRPr="009A4666">
              <w:rPr>
                <w:b/>
                <w:bCs/>
                <w:spacing w:val="1"/>
              </w:rPr>
              <w:br/>
            </w:r>
            <w:r w:rsidRPr="009A4666">
              <w:rPr>
                <w:b/>
                <w:bCs/>
              </w:rPr>
              <w:t>3,9</w:t>
            </w:r>
            <w:r w:rsidRPr="009A4666">
              <w:rPr>
                <w:b/>
                <w:bCs/>
                <w:spacing w:val="-6"/>
              </w:rPr>
              <w:t xml:space="preserve"> </w:t>
            </w:r>
            <w:r w:rsidRPr="009A4666">
              <w:rPr>
                <w:b/>
                <w:bCs/>
              </w:rPr>
              <w:t>–</w:t>
            </w:r>
            <w:r w:rsidRPr="009A4666">
              <w:rPr>
                <w:b/>
                <w:bCs/>
                <w:spacing w:val="-7"/>
              </w:rPr>
              <w:t xml:space="preserve"> </w:t>
            </w:r>
            <w:r w:rsidRPr="009A4666">
              <w:rPr>
                <w:b/>
                <w:bCs/>
              </w:rPr>
              <w:t>3,2</w:t>
            </w:r>
          </w:p>
        </w:tc>
        <w:tc>
          <w:tcPr>
            <w:tcW w:w="2692" w:type="dxa"/>
            <w:shd w:val="clear" w:color="auto" w:fill="B4C5E7"/>
            <w:vAlign w:val="center"/>
          </w:tcPr>
          <w:p w14:paraId="0119F00A" w14:textId="77777777" w:rsidR="00C76E8D" w:rsidRPr="009A4666" w:rsidRDefault="00C76E8D" w:rsidP="00C74802">
            <w:pPr>
              <w:jc w:val="center"/>
              <w:rPr>
                <w:b/>
                <w:bCs/>
              </w:rPr>
            </w:pPr>
            <w:r w:rsidRPr="009A4666">
              <w:rPr>
                <w:b/>
                <w:bCs/>
              </w:rPr>
              <w:t>BAJO</w:t>
            </w:r>
            <w:r w:rsidRPr="009A4666">
              <w:rPr>
                <w:b/>
                <w:bCs/>
              </w:rPr>
              <w:br/>
              <w:t>3,1</w:t>
            </w:r>
            <w:r w:rsidRPr="009A4666">
              <w:rPr>
                <w:b/>
                <w:bCs/>
                <w:spacing w:val="-6"/>
              </w:rPr>
              <w:t xml:space="preserve"> </w:t>
            </w:r>
            <w:r w:rsidRPr="009A4666">
              <w:rPr>
                <w:b/>
                <w:bCs/>
              </w:rPr>
              <w:t>–</w:t>
            </w:r>
            <w:r w:rsidRPr="009A4666">
              <w:rPr>
                <w:b/>
                <w:bCs/>
                <w:spacing w:val="-7"/>
              </w:rPr>
              <w:t xml:space="preserve"> </w:t>
            </w:r>
            <w:r w:rsidRPr="009A4666">
              <w:rPr>
                <w:b/>
                <w:bCs/>
              </w:rPr>
              <w:t>1,0</w:t>
            </w:r>
          </w:p>
        </w:tc>
      </w:tr>
      <w:tr w:rsidR="00C76E8D" w14:paraId="00331B86" w14:textId="77777777" w:rsidTr="00C76E8D">
        <w:trPr>
          <w:trHeight w:val="325"/>
        </w:trPr>
        <w:tc>
          <w:tcPr>
            <w:tcW w:w="3107" w:type="dxa"/>
            <w:tcBorders>
              <w:bottom w:val="nil"/>
            </w:tcBorders>
            <w:shd w:val="clear" w:color="auto" w:fill="ECECEC"/>
          </w:tcPr>
          <w:p w14:paraId="1D0B89D9" w14:textId="41E579CA" w:rsidR="00C76E8D" w:rsidRPr="009A4666" w:rsidRDefault="00C76E8D" w:rsidP="00C76E8D">
            <w:pPr>
              <w:rPr>
                <w:b/>
                <w:bCs/>
              </w:rPr>
            </w:pPr>
          </w:p>
        </w:tc>
        <w:tc>
          <w:tcPr>
            <w:tcW w:w="2545" w:type="dxa"/>
            <w:tcBorders>
              <w:bottom w:val="nil"/>
            </w:tcBorders>
            <w:shd w:val="clear" w:color="auto" w:fill="ECECEC"/>
          </w:tcPr>
          <w:p w14:paraId="5EB41A01" w14:textId="77777777" w:rsidR="00C76E8D" w:rsidRDefault="00C76E8D" w:rsidP="00C76E8D">
            <w:pPr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bottom w:val="nil"/>
            </w:tcBorders>
            <w:shd w:val="clear" w:color="auto" w:fill="ECECEC"/>
          </w:tcPr>
          <w:p w14:paraId="3E567FD7" w14:textId="77777777" w:rsidR="00C76E8D" w:rsidRDefault="00C76E8D" w:rsidP="00C76E8D">
            <w:pPr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tcBorders>
              <w:bottom w:val="nil"/>
            </w:tcBorders>
            <w:shd w:val="clear" w:color="auto" w:fill="ECECEC"/>
          </w:tcPr>
          <w:p w14:paraId="17732F07" w14:textId="77777777" w:rsidR="00C76E8D" w:rsidRDefault="00C76E8D" w:rsidP="00C76E8D">
            <w:pPr>
              <w:rPr>
                <w:rFonts w:ascii="Times New Roman"/>
                <w:sz w:val="20"/>
              </w:rPr>
            </w:pPr>
          </w:p>
        </w:tc>
        <w:tc>
          <w:tcPr>
            <w:tcW w:w="2692" w:type="dxa"/>
            <w:tcBorders>
              <w:bottom w:val="nil"/>
            </w:tcBorders>
            <w:shd w:val="clear" w:color="auto" w:fill="ECECEC"/>
          </w:tcPr>
          <w:p w14:paraId="38DFE3CE" w14:textId="77777777" w:rsidR="00C76E8D" w:rsidRDefault="00C76E8D" w:rsidP="00C76E8D">
            <w:pPr>
              <w:rPr>
                <w:rFonts w:ascii="Times New Roman"/>
                <w:sz w:val="20"/>
              </w:rPr>
            </w:pPr>
          </w:p>
        </w:tc>
      </w:tr>
      <w:tr w:rsidR="00C76E8D" w14:paraId="0CDE7D9A" w14:textId="77777777" w:rsidTr="00C76E8D">
        <w:trPr>
          <w:trHeight w:val="304"/>
        </w:trPr>
        <w:tc>
          <w:tcPr>
            <w:tcW w:w="3107" w:type="dxa"/>
            <w:tcBorders>
              <w:top w:val="nil"/>
              <w:bottom w:val="nil"/>
            </w:tcBorders>
            <w:shd w:val="clear" w:color="auto" w:fill="ECECEC"/>
          </w:tcPr>
          <w:p w14:paraId="43B3944F" w14:textId="77777777" w:rsidR="00C76E8D" w:rsidRPr="009A4666" w:rsidRDefault="00C76E8D" w:rsidP="00C76E8D">
            <w:pPr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  <w:shd w:val="clear" w:color="auto" w:fill="ECECEC"/>
          </w:tcPr>
          <w:p w14:paraId="5B4D701E" w14:textId="77777777" w:rsidR="00C76E8D" w:rsidRDefault="00C76E8D" w:rsidP="00C76E8D">
            <w:r>
              <w:t>Proporciona</w:t>
            </w:r>
            <w:r>
              <w:rPr>
                <w:spacing w:val="-1"/>
              </w:rPr>
              <w:t xml:space="preserve"> </w:t>
            </w:r>
            <w:r>
              <w:t>ideas</w:t>
            </w:r>
            <w:r>
              <w:rPr>
                <w:spacing w:val="-1"/>
              </w:rPr>
              <w:t xml:space="preserve"> </w:t>
            </w:r>
            <w:r>
              <w:t>útiles</w:t>
            </w:r>
          </w:p>
        </w:tc>
        <w:tc>
          <w:tcPr>
            <w:tcW w:w="2403" w:type="dxa"/>
            <w:tcBorders>
              <w:top w:val="nil"/>
              <w:bottom w:val="nil"/>
            </w:tcBorders>
            <w:shd w:val="clear" w:color="auto" w:fill="ECECEC"/>
          </w:tcPr>
          <w:p w14:paraId="44D319D2" w14:textId="77777777" w:rsidR="00C76E8D" w:rsidRDefault="00C76E8D" w:rsidP="00C76E8D">
            <w:r>
              <w:t>Proporciona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4"/>
              </w:rPr>
              <w:t xml:space="preserve"> </w:t>
            </w:r>
            <w:r>
              <w:t>útiles</w:t>
            </w:r>
          </w:p>
        </w:tc>
        <w:tc>
          <w:tcPr>
            <w:tcW w:w="2547" w:type="dxa"/>
            <w:tcBorders>
              <w:top w:val="nil"/>
              <w:bottom w:val="nil"/>
            </w:tcBorders>
            <w:shd w:val="clear" w:color="auto" w:fill="ECECEC"/>
          </w:tcPr>
          <w:p w14:paraId="71926ED8" w14:textId="77777777" w:rsidR="00C76E8D" w:rsidRDefault="00C76E8D" w:rsidP="00C76E8D">
            <w:r>
              <w:t xml:space="preserve">Proporciona regularmente 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ECECEC"/>
          </w:tcPr>
          <w:p w14:paraId="19B34158" w14:textId="77777777" w:rsidR="00C76E8D" w:rsidRDefault="00C76E8D" w:rsidP="00C76E8D">
            <w:r>
              <w:t>No proporciona ideas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</w:tr>
      <w:tr w:rsidR="00C76E8D" w14:paraId="7CCC6245" w14:textId="77777777" w:rsidTr="00C74802">
        <w:trPr>
          <w:trHeight w:val="301"/>
        </w:trPr>
        <w:tc>
          <w:tcPr>
            <w:tcW w:w="3107" w:type="dxa"/>
            <w:tcBorders>
              <w:top w:val="nil"/>
              <w:bottom w:val="single" w:sz="4" w:space="0" w:color="auto"/>
            </w:tcBorders>
            <w:shd w:val="clear" w:color="auto" w:fill="ECECEC"/>
            <w:vAlign w:val="center"/>
          </w:tcPr>
          <w:p w14:paraId="4E852C00" w14:textId="4C737C0E" w:rsidR="00C76E8D" w:rsidRPr="009A4666" w:rsidRDefault="00C76E8D" w:rsidP="00C74802">
            <w:pPr>
              <w:jc w:val="center"/>
              <w:rPr>
                <w:rFonts w:ascii="Times New Roman"/>
                <w:b/>
                <w:bCs/>
                <w:sz w:val="18"/>
              </w:rPr>
            </w:pPr>
            <w:r w:rsidRPr="009A4666">
              <w:rPr>
                <w:b/>
                <w:bCs/>
              </w:rPr>
              <w:t>PARTICIPACIÓN</w:t>
            </w: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  <w:shd w:val="clear" w:color="auto" w:fill="ECECEC"/>
          </w:tcPr>
          <w:p w14:paraId="65F5D889" w14:textId="77777777" w:rsidR="00C76E8D" w:rsidRDefault="00C76E8D" w:rsidP="00C76E8D"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discusión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grupo. Aporta alternativas con base a la viabilidad.</w:t>
            </w:r>
          </w:p>
          <w:p w14:paraId="2380E620" w14:textId="77777777" w:rsidR="00C76E8D" w:rsidRDefault="00C76E8D" w:rsidP="00C76E8D">
            <w:r>
              <w:t xml:space="preserve"> Todos los miembros del equipo participan activamente y con entusiasmo.</w:t>
            </w: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  <w:shd w:val="clear" w:color="auto" w:fill="ECECEC"/>
          </w:tcPr>
          <w:p w14:paraId="230911C0" w14:textId="77777777" w:rsidR="00C76E8D" w:rsidRDefault="00C76E8D" w:rsidP="00C76E8D"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discusión</w:t>
            </w:r>
            <w:r>
              <w:rPr>
                <w:spacing w:val="-3"/>
              </w:rPr>
              <w:t xml:space="preserve"> </w:t>
            </w:r>
            <w:r>
              <w:t>del grupo, y cumple con lo programado.</w:t>
            </w:r>
          </w:p>
          <w:p w14:paraId="2DFAA81A" w14:textId="77777777" w:rsidR="00C76E8D" w:rsidRDefault="00C76E8D" w:rsidP="00C76E8D">
            <w:r>
              <w:t>Al menos el 75% de los estudiantes participa activamente.</w:t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ECECEC"/>
          </w:tcPr>
          <w:p w14:paraId="040FAD83" w14:textId="77777777" w:rsidR="00C76E8D" w:rsidRDefault="00C76E8D" w:rsidP="00C76E8D">
            <w:r>
              <w:t xml:space="preserve"> ideas en</w:t>
            </w:r>
            <w:r>
              <w:rPr>
                <w:spacing w:val="-1"/>
              </w:rPr>
              <w:t xml:space="preserve"> </w:t>
            </w:r>
            <w:r>
              <w:t>la discusión del grupo y al menos la mitad de los estudiantes presentan ideas propias.</w:t>
            </w: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  <w:shd w:val="clear" w:color="auto" w:fill="ECECEC"/>
          </w:tcPr>
          <w:p w14:paraId="688039AD" w14:textId="77777777" w:rsidR="00C76E8D" w:rsidRDefault="00C76E8D" w:rsidP="00C76E8D">
            <w:r>
              <w:t>no</w:t>
            </w:r>
            <w:r>
              <w:rPr>
                <w:spacing w:val="-1"/>
              </w:rPr>
              <w:t xml:space="preserve"> </w:t>
            </w:r>
            <w:r>
              <w:t>participa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toma</w:t>
            </w:r>
            <w:r>
              <w:rPr>
                <w:spacing w:val="-1"/>
              </w:rPr>
              <w:t xml:space="preserve"> </w:t>
            </w:r>
            <w:r>
              <w:t>de decisiones del grupo.</w:t>
            </w:r>
          </w:p>
          <w:p w14:paraId="1A319FCE" w14:textId="77777777" w:rsidR="00C76E8D" w:rsidRDefault="00C76E8D" w:rsidP="00C76E8D">
            <w:r>
              <w:t>Solo una o dos personas participan activamente.</w:t>
            </w:r>
          </w:p>
        </w:tc>
      </w:tr>
      <w:tr w:rsidR="00C76E8D" w14:paraId="053A185B" w14:textId="77777777" w:rsidTr="00C74802">
        <w:trPr>
          <w:trHeight w:val="301"/>
        </w:trPr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274F0F26" w14:textId="1A309BE0" w:rsidR="00C76E8D" w:rsidRPr="009A4666" w:rsidRDefault="00C76E8D" w:rsidP="00C74802">
            <w:pPr>
              <w:jc w:val="center"/>
              <w:rPr>
                <w:rFonts w:ascii="Times New Roman"/>
                <w:b/>
                <w:bCs/>
                <w:sz w:val="18"/>
              </w:rPr>
            </w:pPr>
            <w:r w:rsidRPr="009A4666">
              <w:rPr>
                <w:b/>
                <w:bCs/>
              </w:rPr>
              <w:t>ACTITUD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6DC0049A" w14:textId="77777777" w:rsidR="00C76E8D" w:rsidRDefault="00C76E8D" w:rsidP="00C76E8D">
            <w:r>
              <w:t xml:space="preserve">Mejora el ambiente del grupo, su </w:t>
            </w:r>
            <w:r>
              <w:rPr>
                <w:spacing w:val="-1"/>
              </w:rPr>
              <w:t>actitud</w:t>
            </w:r>
            <w:r>
              <w:rPr>
                <w:spacing w:val="-2"/>
              </w:rPr>
              <w:t xml:space="preserve"> </w:t>
            </w:r>
            <w:r>
              <w:t>es positiva ante el trabajo en equipo, busca la unión del grupo.</w:t>
            </w:r>
          </w:p>
          <w:p w14:paraId="1F04FB93" w14:textId="09594114" w:rsidR="00C76E8D" w:rsidRDefault="00C76E8D" w:rsidP="00C76E8D"/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73BF65FB" w14:textId="77777777" w:rsidR="00C76E8D" w:rsidRDefault="00C76E8D" w:rsidP="00C76E8D">
            <w:r>
              <w:t>Mejora el ambiente del grupo, su actitud</w:t>
            </w:r>
            <w:r>
              <w:rPr>
                <w:spacing w:val="-1"/>
              </w:rPr>
              <w:t xml:space="preserve"> </w:t>
            </w:r>
            <w:r>
              <w:t>es generalmente positiva.</w:t>
            </w:r>
          </w:p>
          <w:p w14:paraId="1D33F6EB" w14:textId="3D375D2C" w:rsidR="00C76E8D" w:rsidRDefault="00C76E8D" w:rsidP="00C76E8D">
            <w:r>
              <w:t>El trabajo en equipo es mutuo, se animan y aproximadamente todos busca la unión del grupo</w:t>
            </w:r>
            <w:r w:rsidR="00C74802">
              <w:t>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7B77130F" w14:textId="77777777" w:rsidR="00C76E8D" w:rsidRDefault="00C76E8D" w:rsidP="00C76E8D">
            <w:pPr>
              <w:rPr>
                <w:spacing w:val="-1"/>
              </w:rPr>
            </w:pPr>
            <w:r>
              <w:t>Mejora regularmente</w:t>
            </w:r>
            <w:r>
              <w:rPr>
                <w:spacing w:val="-1"/>
              </w:rPr>
              <w:t xml:space="preserve"> el ambiente del grupo con una actitud poca positiva.</w:t>
            </w:r>
          </w:p>
          <w:p w14:paraId="73429E8B" w14:textId="22231C77" w:rsidR="00C76E8D" w:rsidRDefault="00C76E8D" w:rsidP="00C76E8D">
            <w:r>
              <w:rPr>
                <w:spacing w:val="-1"/>
              </w:rPr>
              <w:t>Escasamente se preocupa por la unión en el equipo.</w:t>
            </w:r>
          </w:p>
          <w:p w14:paraId="09BB8F5A" w14:textId="77777777" w:rsidR="00C76E8D" w:rsidRDefault="00C76E8D" w:rsidP="00C76E8D"/>
          <w:p w14:paraId="6D9457E8" w14:textId="5DC92C76" w:rsidR="00C76E8D" w:rsidRPr="00C76E8D" w:rsidRDefault="00C76E8D" w:rsidP="00C76E8D">
            <w:pPr>
              <w:ind w:firstLine="708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71CDF40E" w14:textId="5C05C740" w:rsidR="00C76E8D" w:rsidRDefault="00C76E8D" w:rsidP="00C76E8D">
            <w:r>
              <w:t>No mejora el ambiente en el grupo, tendencia</w:t>
            </w:r>
            <w:r>
              <w:rPr>
                <w:spacing w:val="-2"/>
              </w:rPr>
              <w:t xml:space="preserve"> </w:t>
            </w:r>
            <w:r>
              <w:t>frecuente de crítica en público por el trabajo, de sus compañeros de equipo, fomentando la desunión en el grupo</w:t>
            </w:r>
          </w:p>
          <w:p w14:paraId="1ECCAC88" w14:textId="77777777" w:rsidR="00C76E8D" w:rsidRDefault="00C76E8D" w:rsidP="00C76E8D"/>
          <w:p w14:paraId="6EFD4482" w14:textId="0518ADB5" w:rsidR="00C76E8D" w:rsidRPr="00C76E8D" w:rsidRDefault="00C76E8D" w:rsidP="00C76E8D">
            <w:pPr>
              <w:ind w:firstLine="708"/>
            </w:pPr>
          </w:p>
        </w:tc>
      </w:tr>
      <w:tr w:rsidR="00C76E8D" w14:paraId="4DECB876" w14:textId="77777777" w:rsidTr="00C74802">
        <w:trPr>
          <w:trHeight w:val="301"/>
        </w:trPr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0F90AE26" w14:textId="4B141879" w:rsidR="00C76E8D" w:rsidRPr="009A4666" w:rsidRDefault="00C76E8D" w:rsidP="00C74802">
            <w:pPr>
              <w:jc w:val="center"/>
              <w:rPr>
                <w:b/>
                <w:bCs/>
              </w:rPr>
            </w:pPr>
            <w:r w:rsidRPr="009A4666">
              <w:rPr>
                <w:b/>
                <w:bCs/>
              </w:rPr>
              <w:t>RESPONSABILIDAD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7A2FD84B" w14:textId="77777777" w:rsidR="00C638A6" w:rsidRDefault="00C638A6" w:rsidP="00C638A6">
            <w:pPr>
              <w:pStyle w:val="TableParagraph"/>
              <w:ind w:right="104"/>
            </w:pPr>
            <w:r>
              <w:t>Asume eficientemente sus roles o temas de los cuales se hace cargo.</w:t>
            </w:r>
          </w:p>
          <w:p w14:paraId="1889B620" w14:textId="77777777" w:rsidR="00C638A6" w:rsidRDefault="00C638A6" w:rsidP="00C638A6">
            <w:pPr>
              <w:pStyle w:val="TableParagraph"/>
              <w:ind w:right="104"/>
            </w:pPr>
            <w:r>
              <w:t>Su participación es clave en el desempeño de su equipo.</w:t>
            </w:r>
          </w:p>
          <w:p w14:paraId="3C75B475" w14:textId="761CAD48" w:rsidR="00C76E8D" w:rsidRDefault="00C638A6" w:rsidP="00C638A6">
            <w:r>
              <w:t>Todos los miembros del equipo comparten por igual la responsabilidad sobre las tareas.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197152EB" w14:textId="77777777" w:rsidR="00C638A6" w:rsidRDefault="00C638A6" w:rsidP="00C638A6">
            <w:pPr>
              <w:pStyle w:val="TableParagraph"/>
              <w:ind w:right="230"/>
            </w:pPr>
            <w:r>
              <w:t>Asume roles y colabora en la realización.</w:t>
            </w:r>
          </w:p>
          <w:p w14:paraId="2B86B91F" w14:textId="77777777" w:rsidR="00C638A6" w:rsidRDefault="00C638A6" w:rsidP="00C638A6">
            <w:pPr>
              <w:pStyle w:val="TableParagraph"/>
              <w:ind w:right="230"/>
            </w:pPr>
            <w:r>
              <w:t>Su participación es buena en el desempeño de su equipo.</w:t>
            </w:r>
          </w:p>
          <w:p w14:paraId="0A98BF61" w14:textId="358136E4" w:rsidR="00C76E8D" w:rsidRDefault="00C638A6" w:rsidP="00C638A6">
            <w:r>
              <w:t>La mayor parte de los miembros del equipo comparten las responsabilidades de las tareas.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72E20C80" w14:textId="77777777" w:rsidR="00C76E8D" w:rsidRDefault="00C76E8D" w:rsidP="00C76E8D">
            <w:pPr>
              <w:pStyle w:val="TableParagraph"/>
              <w:ind w:right="625"/>
              <w:jc w:val="both"/>
            </w:pPr>
            <w:r>
              <w:t>Asume algunos roles</w:t>
            </w:r>
            <w:r>
              <w:rPr>
                <w:spacing w:val="-47"/>
              </w:rPr>
              <w:t xml:space="preserve"> </w:t>
            </w:r>
            <w:r>
              <w:t>determinados por el</w:t>
            </w:r>
            <w:r>
              <w:rPr>
                <w:spacing w:val="-47"/>
              </w:rPr>
              <w:t xml:space="preserve"> </w:t>
            </w:r>
            <w:r>
              <w:t>equipo.</w:t>
            </w:r>
          </w:p>
          <w:p w14:paraId="650685C1" w14:textId="77777777" w:rsidR="00C76E8D" w:rsidRDefault="00C76E8D" w:rsidP="00C76E8D">
            <w:pPr>
              <w:pStyle w:val="TableParagraph"/>
              <w:ind w:right="94"/>
            </w:pPr>
            <w:r>
              <w:t>Su participación es regular</w:t>
            </w:r>
            <w:r>
              <w:rPr>
                <w:spacing w:val="-47"/>
              </w:rPr>
              <w:t xml:space="preserve"> </w:t>
            </w:r>
            <w:r>
              <w:t>en el desempeño de su</w:t>
            </w:r>
            <w:r>
              <w:rPr>
                <w:spacing w:val="1"/>
              </w:rPr>
              <w:t xml:space="preserve"> </w:t>
            </w:r>
            <w:r>
              <w:t>equipo.</w:t>
            </w:r>
          </w:p>
          <w:p w14:paraId="38187538" w14:textId="464635AC" w:rsidR="00C76E8D" w:rsidRDefault="00C76E8D" w:rsidP="00C76E8D">
            <w:r>
              <w:t>La responsabilidad es</w:t>
            </w:r>
            <w:r>
              <w:rPr>
                <w:spacing w:val="1"/>
              </w:rPr>
              <w:t xml:space="preserve"> </w:t>
            </w:r>
            <w:r>
              <w:t>compartida por la mitad</w:t>
            </w:r>
            <w:r>
              <w:rPr>
                <w:spacing w:val="-47"/>
              </w:rPr>
              <w:t xml:space="preserve"> </w:t>
            </w:r>
            <w:r>
              <w:t>de los integrantes del</w:t>
            </w:r>
            <w:r>
              <w:rPr>
                <w:spacing w:val="1"/>
              </w:rPr>
              <w:t xml:space="preserve"> </w:t>
            </w:r>
            <w:r>
              <w:t>equipo.</w:t>
            </w:r>
          </w:p>
          <w:p w14:paraId="7EDED0DF" w14:textId="77777777" w:rsidR="00C76E8D" w:rsidRPr="00C76E8D" w:rsidRDefault="00C76E8D" w:rsidP="00C76E8D"/>
          <w:p w14:paraId="293BB6D7" w14:textId="77777777" w:rsidR="00C76E8D" w:rsidRDefault="00C76E8D" w:rsidP="00C76E8D"/>
          <w:p w14:paraId="20F29BAC" w14:textId="44FFED34" w:rsidR="00C76E8D" w:rsidRPr="00C76E8D" w:rsidRDefault="00C76E8D" w:rsidP="00C76E8D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08E22531" w14:textId="117FA47B" w:rsidR="00C76E8D" w:rsidRDefault="00C76E8D" w:rsidP="00C76E8D">
            <w:r>
              <w:lastRenderedPageBreak/>
              <w:t>No cumple los roles</w:t>
            </w:r>
            <w:r>
              <w:rPr>
                <w:spacing w:val="1"/>
              </w:rPr>
              <w:t xml:space="preserve"> </w:t>
            </w:r>
            <w:r>
              <w:t>asignados. No se</w:t>
            </w:r>
            <w:r>
              <w:rPr>
                <w:spacing w:val="1"/>
              </w:rPr>
              <w:t xml:space="preserve"> </w:t>
            </w:r>
            <w:r>
              <w:t>compromete con el trabajo.</w:t>
            </w:r>
            <w:r>
              <w:rPr>
                <w:spacing w:val="-48"/>
              </w:rPr>
              <w:t xml:space="preserve"> </w:t>
            </w:r>
            <w:r>
              <w:t>La responsabilidad recae en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sola persona.</w:t>
            </w:r>
          </w:p>
          <w:p w14:paraId="77514566" w14:textId="77777777" w:rsidR="00C76E8D" w:rsidRPr="00C76E8D" w:rsidRDefault="00C76E8D" w:rsidP="00C76E8D"/>
          <w:p w14:paraId="4F191D23" w14:textId="77777777" w:rsidR="00C76E8D" w:rsidRDefault="00C76E8D" w:rsidP="00C76E8D"/>
          <w:p w14:paraId="164AC824" w14:textId="03E04DE6" w:rsidR="00C76E8D" w:rsidRPr="00C76E8D" w:rsidRDefault="00C76E8D" w:rsidP="00C76E8D">
            <w:pPr>
              <w:jc w:val="center"/>
            </w:pPr>
          </w:p>
        </w:tc>
      </w:tr>
      <w:tr w:rsidR="00C76E8D" w14:paraId="179B4A74" w14:textId="77777777" w:rsidTr="00C74802">
        <w:trPr>
          <w:trHeight w:val="301"/>
        </w:trPr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6B7C7522" w14:textId="0FFE350F" w:rsidR="00C76E8D" w:rsidRPr="009A4666" w:rsidRDefault="006E26E2" w:rsidP="00C74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RESOLUCIÓN DE CONFLICTOS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20A6980F" w14:textId="5AB17AED" w:rsidR="00C76E8D" w:rsidRDefault="006E26E2" w:rsidP="006E26E2">
            <w:pPr>
              <w:pStyle w:val="TableParagraph"/>
              <w:ind w:right="104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situaciones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desacuerdos o conflictos,</w:t>
            </w:r>
            <w:r>
              <w:rPr>
                <w:spacing w:val="1"/>
              </w:rPr>
              <w:t xml:space="preserve"> </w:t>
            </w:r>
            <w:r>
              <w:t>siempre escucha otras</w:t>
            </w:r>
            <w:r>
              <w:rPr>
                <w:spacing w:val="1"/>
              </w:rPr>
              <w:t xml:space="preserve"> </w:t>
            </w:r>
            <w:r>
              <w:t>opiniones y acepta</w:t>
            </w:r>
            <w:r>
              <w:rPr>
                <w:spacing w:val="1"/>
              </w:rPr>
              <w:t xml:space="preserve"> </w:t>
            </w:r>
            <w:r>
              <w:t>sugerencias. Siempre</w:t>
            </w:r>
            <w:r>
              <w:rPr>
                <w:spacing w:val="1"/>
              </w:rPr>
              <w:t xml:space="preserve"> </w:t>
            </w:r>
            <w:r>
              <w:t>propone alternativas para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consenso 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solución.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322430EC" w14:textId="4C04A1EF" w:rsidR="00C76E8D" w:rsidRDefault="006E26E2" w:rsidP="00C76E8D">
            <w:pPr>
              <w:pStyle w:val="TableParagraph"/>
              <w:ind w:right="230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situaciones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desacuerdos o</w:t>
            </w:r>
            <w:r>
              <w:rPr>
                <w:spacing w:val="1"/>
              </w:rPr>
              <w:t xml:space="preserve"> </w:t>
            </w:r>
            <w:r>
              <w:t>conflictos, casi siempre</w:t>
            </w:r>
            <w:r>
              <w:rPr>
                <w:spacing w:val="1"/>
              </w:rPr>
              <w:t xml:space="preserve"> </w:t>
            </w:r>
            <w:r>
              <w:t>escucha otras opiniones</w:t>
            </w:r>
            <w:r>
              <w:rPr>
                <w:spacing w:val="-47"/>
              </w:rPr>
              <w:t xml:space="preserve"> </w:t>
            </w:r>
            <w:r>
              <w:t>y acepta sugerencias. A</w:t>
            </w:r>
            <w:r>
              <w:rPr>
                <w:spacing w:val="1"/>
              </w:rPr>
              <w:t xml:space="preserve"> </w:t>
            </w:r>
            <w:r>
              <w:t>veces propone</w:t>
            </w:r>
            <w:r>
              <w:rPr>
                <w:spacing w:val="1"/>
              </w:rPr>
              <w:t xml:space="preserve"> </w:t>
            </w:r>
            <w:r>
              <w:t>alternativas para el</w:t>
            </w:r>
            <w:r>
              <w:rPr>
                <w:spacing w:val="1"/>
              </w:rPr>
              <w:t xml:space="preserve"> </w:t>
            </w:r>
            <w:r>
              <w:t>consenso</w:t>
            </w:r>
            <w:r>
              <w:rPr>
                <w:spacing w:val="-2"/>
              </w:rPr>
              <w:t xml:space="preserve"> </w:t>
            </w:r>
            <w:r>
              <w:t>o la</w:t>
            </w:r>
            <w:r>
              <w:rPr>
                <w:spacing w:val="-2"/>
              </w:rPr>
              <w:t xml:space="preserve"> </w:t>
            </w:r>
            <w:r>
              <w:t>solución.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26E5CD2D" w14:textId="6CB6C0FA" w:rsidR="00C76E8D" w:rsidRDefault="00C638A6" w:rsidP="006E26E2">
            <w:pPr>
              <w:pStyle w:val="TableParagraph"/>
              <w:ind w:right="625"/>
            </w:pPr>
            <w:r w:rsidRPr="00C638A6">
              <w:t>En situaciones de desacuerdo o conflicto, pocas veces escucha otras opiniones y acepta sugerencias. No propone alternativas para el consenso, pero los acepta.</w:t>
            </w:r>
          </w:p>
          <w:p w14:paraId="31758D6D" w14:textId="766F4CE4" w:rsidR="00C638A6" w:rsidRPr="00C638A6" w:rsidRDefault="00C638A6" w:rsidP="00C638A6"/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1DF377FC" w14:textId="2A2C36AA" w:rsidR="00C76E8D" w:rsidRDefault="006E26E2" w:rsidP="00C76E8D">
            <w:r w:rsidRPr="006E26E2">
              <w:t>En situaciones de desacuerdo o conflicto, no escucha otras opiniones o acepta sugerencias. No propone alternativas y le cuesta aceptar el consenso o la solución.</w:t>
            </w:r>
          </w:p>
          <w:p w14:paraId="07A2CFC0" w14:textId="77777777" w:rsidR="006E26E2" w:rsidRDefault="006E26E2" w:rsidP="006E26E2"/>
          <w:p w14:paraId="05BF5136" w14:textId="204EBC84" w:rsidR="006E26E2" w:rsidRPr="006E26E2" w:rsidRDefault="006E26E2" w:rsidP="006E26E2">
            <w:pPr>
              <w:ind w:firstLine="708"/>
            </w:pPr>
          </w:p>
        </w:tc>
      </w:tr>
      <w:tr w:rsidR="006E26E2" w14:paraId="6A110FB4" w14:textId="77777777" w:rsidTr="00C74802">
        <w:trPr>
          <w:trHeight w:val="301"/>
        </w:trPr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72D352F5" w14:textId="26462C49" w:rsidR="006E26E2" w:rsidRDefault="006E26E2" w:rsidP="00C74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SEGUIMIENTO DEL TEMA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30226E07" w14:textId="24DDAE2D" w:rsidR="006E26E2" w:rsidRDefault="00C638A6" w:rsidP="006E26E2">
            <w:pPr>
              <w:pStyle w:val="TableParagraph"/>
              <w:ind w:right="104"/>
            </w:pPr>
            <w:r w:rsidRPr="00852726">
              <w:rPr>
                <w:rFonts w:asciiTheme="minorHAnsi" w:hAnsiTheme="minorHAnsi" w:cstheme="minorHAnsi"/>
              </w:rPr>
              <w:t>Se</w:t>
            </w:r>
            <w:r w:rsidRPr="0085272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52726">
              <w:rPr>
                <w:rFonts w:asciiTheme="minorHAnsi" w:hAnsiTheme="minorHAnsi" w:cstheme="minorHAnsi"/>
              </w:rPr>
              <w:t>mantienen en</w:t>
            </w:r>
            <w:r w:rsidRPr="0085272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52726">
              <w:rPr>
                <w:rFonts w:asciiTheme="minorHAnsi" w:hAnsiTheme="minorHAnsi" w:cstheme="minorHAnsi"/>
              </w:rPr>
              <w:t>el</w:t>
            </w:r>
            <w:r w:rsidRPr="0085272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52726">
              <w:rPr>
                <w:rFonts w:asciiTheme="minorHAnsi" w:hAnsiTheme="minorHAnsi" w:cstheme="minorHAnsi"/>
              </w:rPr>
              <w:t>tema</w:t>
            </w:r>
            <w:r w:rsidRPr="0085272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52726">
              <w:rPr>
                <w:rFonts w:asciiTheme="minorHAnsi" w:hAnsiTheme="minorHAnsi" w:cstheme="minorHAnsi"/>
              </w:rPr>
              <w:t>o actividad.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33E3C11C" w14:textId="08FD5E38" w:rsidR="006E26E2" w:rsidRDefault="00C638A6" w:rsidP="00C76E8D">
            <w:pPr>
              <w:pStyle w:val="TableParagraph"/>
              <w:ind w:right="230"/>
            </w:pPr>
            <w:r w:rsidRPr="00852726">
              <w:rPr>
                <w:rFonts w:asciiTheme="minorHAnsi" w:hAnsiTheme="minorHAnsi" w:cstheme="minorHAnsi"/>
              </w:rPr>
              <w:t>Se mantiene en el tema</w:t>
            </w:r>
            <w:r w:rsidRPr="0085272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52726">
              <w:rPr>
                <w:rFonts w:asciiTheme="minorHAnsi" w:hAnsiTheme="minorHAnsi" w:cstheme="minorHAnsi"/>
              </w:rPr>
              <w:t>o actividad, aunque se desconcentra algunas ocasiones.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43741C59" w14:textId="2AB206B9" w:rsidR="006E26E2" w:rsidRDefault="00C638A6" w:rsidP="006E26E2">
            <w:pPr>
              <w:pStyle w:val="TableParagraph"/>
              <w:ind w:right="625"/>
            </w:pPr>
            <w:r w:rsidRPr="00852726">
              <w:rPr>
                <w:rFonts w:asciiTheme="minorHAnsi" w:hAnsiTheme="minorHAnsi" w:cstheme="minorHAnsi"/>
              </w:rPr>
              <w:t>Se desconcentra con facilidad y le cuesta enfocarse en el trabajo.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58705F9E" w14:textId="5E8E96DA" w:rsidR="006E26E2" w:rsidRPr="006E26E2" w:rsidRDefault="00C638A6" w:rsidP="00C76E8D">
            <w:r w:rsidRPr="00852726">
              <w:rPr>
                <w:rFonts w:asciiTheme="minorHAnsi" w:hAnsiTheme="minorHAnsi" w:cstheme="minorHAnsi"/>
              </w:rPr>
              <w:t>No se mantiene en el tema</w:t>
            </w:r>
            <w:r w:rsidRPr="0085272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52726">
              <w:rPr>
                <w:rFonts w:asciiTheme="minorHAnsi" w:hAnsiTheme="minorHAnsi" w:cstheme="minorHAnsi"/>
              </w:rPr>
              <w:t>o actividad, no se concentra y no completa el trabajo.</w:t>
            </w:r>
          </w:p>
        </w:tc>
      </w:tr>
      <w:tr w:rsidR="006E26E2" w14:paraId="33631612" w14:textId="77777777" w:rsidTr="00C74802">
        <w:trPr>
          <w:trHeight w:val="301"/>
        </w:trPr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14:paraId="6B184C9B" w14:textId="53E4EDB9" w:rsidR="006E26E2" w:rsidRDefault="006E26E2" w:rsidP="00C74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USO DEL TIEMPO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1E3FD1A5" w14:textId="73897497" w:rsidR="006E26E2" w:rsidRDefault="006E26E2" w:rsidP="006E26E2">
            <w:pPr>
              <w:pStyle w:val="TableParagraph"/>
              <w:ind w:right="104"/>
            </w:pPr>
            <w:r>
              <w:t>Siempre es organizado y</w:t>
            </w:r>
            <w:r>
              <w:rPr>
                <w:spacing w:val="1"/>
              </w:rPr>
              <w:t xml:space="preserve"> </w:t>
            </w:r>
            <w:r>
              <w:t>presenta sus trabajos en</w:t>
            </w:r>
            <w:r>
              <w:rPr>
                <w:spacing w:val="1"/>
              </w:rPr>
              <w:t xml:space="preserve"> </w:t>
            </w:r>
            <w:r>
              <w:t>las fechas establecidas.</w:t>
            </w:r>
            <w:r>
              <w:rPr>
                <w:spacing w:val="1"/>
              </w:rPr>
              <w:t xml:space="preserve"> </w:t>
            </w:r>
            <w:r>
              <w:t>Utiliza bien el tiempo</w:t>
            </w:r>
            <w:r>
              <w:rPr>
                <w:spacing w:val="1"/>
              </w:rPr>
              <w:t xml:space="preserve"> </w:t>
            </w:r>
            <w:r>
              <w:t>durante todo el trabajo</w:t>
            </w:r>
            <w:r>
              <w:rPr>
                <w:spacing w:val="1"/>
              </w:rPr>
              <w:t xml:space="preserve"> </w:t>
            </w:r>
            <w:r>
              <w:t>para asegurar que las</w:t>
            </w:r>
            <w:r>
              <w:rPr>
                <w:spacing w:val="1"/>
              </w:rPr>
              <w:t xml:space="preserve"> </w:t>
            </w:r>
            <w:r>
              <w:t>cosas estén hechas a</w:t>
            </w:r>
            <w:r>
              <w:rPr>
                <w:spacing w:val="1"/>
              </w:rPr>
              <w:t xml:space="preserve"> </w:t>
            </w:r>
            <w:r>
              <w:t>tiempo. El grupo no tiene</w:t>
            </w:r>
            <w:r>
              <w:rPr>
                <w:spacing w:val="-47"/>
              </w:rPr>
              <w:t xml:space="preserve"> </w:t>
            </w:r>
            <w:r>
              <w:t>que ajustar la fecha límite</w:t>
            </w:r>
            <w:r>
              <w:rPr>
                <w:spacing w:val="-47"/>
              </w:rPr>
              <w:t xml:space="preserve"> </w:t>
            </w:r>
            <w:r>
              <w:t>o trabajar en las</w:t>
            </w:r>
            <w:r>
              <w:rPr>
                <w:spacing w:val="1"/>
              </w:rPr>
              <w:t xml:space="preserve"> </w:t>
            </w:r>
            <w:r>
              <w:t>responsabilidades por la</w:t>
            </w:r>
            <w:r>
              <w:rPr>
                <w:spacing w:val="1"/>
              </w:rPr>
              <w:t xml:space="preserve"> </w:t>
            </w:r>
            <w:r>
              <w:t>demora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esta</w:t>
            </w:r>
            <w:r>
              <w:rPr>
                <w:spacing w:val="-3"/>
              </w:rPr>
              <w:t xml:space="preserve"> </w:t>
            </w:r>
            <w:r>
              <w:t>persona.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7D773C6F" w14:textId="77777777" w:rsidR="006E26E2" w:rsidRDefault="006E26E2" w:rsidP="006E26E2">
            <w:pPr>
              <w:pStyle w:val="TableParagraph"/>
              <w:ind w:right="230"/>
            </w:pPr>
            <w:r>
              <w:t>Es organizado, aunque en ocasiones ha tenido atrasos en la presentación de sus trabajos en fechas establecidas.</w:t>
            </w:r>
          </w:p>
          <w:p w14:paraId="115A59D2" w14:textId="2D02941C" w:rsidR="006E26E2" w:rsidRPr="006E26E2" w:rsidRDefault="006E26E2" w:rsidP="006E26E2">
            <w:pPr>
              <w:pStyle w:val="TableParagraph"/>
              <w:ind w:right="230"/>
            </w:pPr>
            <w:r>
              <w:t>Utiliza bien el tiempo, pero pudo haberse de morado en un aspecto. El grupo no tiene que ajustar la fecha límite o trabajar en las responsabilidades por la demora de esta persona.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4A21B6C5" w14:textId="77777777" w:rsidR="006E26E2" w:rsidRDefault="006E26E2" w:rsidP="006E26E2">
            <w:pPr>
              <w:pStyle w:val="TableParagraph"/>
              <w:ind w:right="625"/>
            </w:pPr>
            <w:r>
              <w:t>Tiende a demorarse en la presentación de sus trabajos en las fechas establecidas, generalmente los tiene en fechas límites.</w:t>
            </w:r>
          </w:p>
          <w:p w14:paraId="0A6D7FF5" w14:textId="77777777" w:rsidR="006E26E2" w:rsidRDefault="006E26E2" w:rsidP="006E26E2">
            <w:pPr>
              <w:pStyle w:val="TableParagraph"/>
              <w:ind w:right="625"/>
            </w:pPr>
            <w:r>
              <w:t>Tiende a demorarse, pero siempre tiene las cosas hechas para la fecha límite.</w:t>
            </w:r>
          </w:p>
          <w:p w14:paraId="52348D94" w14:textId="52B38652" w:rsidR="006E26E2" w:rsidRDefault="006E26E2" w:rsidP="006E26E2">
            <w:pPr>
              <w:pStyle w:val="TableParagraph"/>
              <w:ind w:right="625"/>
            </w:pPr>
            <w:r>
              <w:t xml:space="preserve">El grupo no tiene que ajustar la fecha </w:t>
            </w:r>
            <w:r w:rsidR="00882F15">
              <w:t>límite</w:t>
            </w:r>
            <w:r>
              <w:t xml:space="preserve"> o trabajar en las responsabilidades por la demora de </w:t>
            </w:r>
            <w:r>
              <w:lastRenderedPageBreak/>
              <w:t>esta persona.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CECEC"/>
          </w:tcPr>
          <w:p w14:paraId="61E02799" w14:textId="77777777" w:rsidR="00882F15" w:rsidRDefault="00882F15" w:rsidP="00882F15">
            <w:r>
              <w:lastRenderedPageBreak/>
              <w:t>No tiene los trabajos realizados, el equipo debe asumir el trabajo de esta persona por su irresponsabilidad con los tiempos establecidos.</w:t>
            </w:r>
          </w:p>
          <w:p w14:paraId="45283AC3" w14:textId="620A9D46" w:rsidR="006E26E2" w:rsidRDefault="00882F15" w:rsidP="00882F15">
            <w:r>
              <w:t>Rara vez tienen las cosas hechas para la fecha límite y el grupo ha tenido que ajustar la fecha límite o trabajar en las responsabilidades de esta persona, porque el tiempo ha sido manejado inadecuadamente.</w:t>
            </w:r>
          </w:p>
        </w:tc>
      </w:tr>
    </w:tbl>
    <w:p w14:paraId="3F0AAC8B" w14:textId="77777777" w:rsidR="0057047A" w:rsidRDefault="0057047A"/>
    <w:sectPr w:rsidR="0057047A" w:rsidSect="008464FF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0C5F" w14:textId="77777777" w:rsidR="00C92CD9" w:rsidRDefault="00C92CD9" w:rsidP="00C74802">
      <w:r>
        <w:separator/>
      </w:r>
    </w:p>
  </w:endnote>
  <w:endnote w:type="continuationSeparator" w:id="0">
    <w:p w14:paraId="69AB4655" w14:textId="77777777" w:rsidR="00C92CD9" w:rsidRDefault="00C92CD9" w:rsidP="00C7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37F9" w14:textId="77777777" w:rsidR="00C92CD9" w:rsidRDefault="00C92CD9" w:rsidP="00C74802">
      <w:r>
        <w:separator/>
      </w:r>
    </w:p>
  </w:footnote>
  <w:footnote w:type="continuationSeparator" w:id="0">
    <w:p w14:paraId="66F8C245" w14:textId="77777777" w:rsidR="00C92CD9" w:rsidRDefault="00C92CD9" w:rsidP="00C7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2A17" w14:textId="633CCCC9" w:rsidR="008464FF" w:rsidRDefault="008464F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C4031" wp14:editId="22363D1E">
          <wp:simplePos x="0" y="0"/>
          <wp:positionH relativeFrom="margin">
            <wp:posOffset>8014970</wp:posOffset>
          </wp:positionH>
          <wp:positionV relativeFrom="paragraph">
            <wp:posOffset>-610235</wp:posOffset>
          </wp:positionV>
          <wp:extent cx="1325880" cy="13258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D"/>
    <w:rsid w:val="0057047A"/>
    <w:rsid w:val="006E26E2"/>
    <w:rsid w:val="008464FF"/>
    <w:rsid w:val="00882F15"/>
    <w:rsid w:val="00C512D8"/>
    <w:rsid w:val="00C638A6"/>
    <w:rsid w:val="00C74802"/>
    <w:rsid w:val="00C76E8D"/>
    <w:rsid w:val="00C92CD9"/>
    <w:rsid w:val="00E70ABC"/>
    <w:rsid w:val="00F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EB89"/>
  <w15:chartTrackingRefBased/>
  <w15:docId w15:val="{30CDB376-9557-479E-8EB5-4B894A5E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6E8D"/>
  </w:style>
  <w:style w:type="paragraph" w:styleId="Encabezado">
    <w:name w:val="header"/>
    <w:basedOn w:val="Normal"/>
    <w:link w:val="EncabezadoCar"/>
    <w:uiPriority w:val="99"/>
    <w:unhideWhenUsed/>
    <w:rsid w:val="00C74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80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4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80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C5D8-A06C-463F-B2D3-8C24C1BD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 Carpio</dc:creator>
  <cp:keywords/>
  <dc:description/>
  <cp:lastModifiedBy>julianstiven1391@gmail.com</cp:lastModifiedBy>
  <cp:revision>3</cp:revision>
  <dcterms:created xsi:type="dcterms:W3CDTF">2021-12-08T16:46:00Z</dcterms:created>
  <dcterms:modified xsi:type="dcterms:W3CDTF">2023-03-17T16:27:00Z</dcterms:modified>
</cp:coreProperties>
</file>